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ind w:left="3114" w:firstLine="426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П  О  К  А  Н  А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ind w:left="3114" w:firstLine="426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 </w:t>
      </w:r>
    </w:p>
    <w:p w:rsidR="000B7D25" w:rsidRPr="000B7D25" w:rsidRDefault="000B7D25" w:rsidP="000B7D25">
      <w:pPr>
        <w:pStyle w:val="title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на основание чл. 20 ,ал. 4  т. 3 от ЗОП, във връзка с чл.15в от Наредба №10 от 17.11.2011г. </w:t>
      </w:r>
      <w:r w:rsidRPr="000B7D25">
        <w:rPr>
          <w:rFonts w:ascii="Tahoma" w:hAnsi="Tahoma" w:cs="Tahoma"/>
          <w:sz w:val="22"/>
          <w:szCs w:val="22"/>
        </w:rPr>
        <w:t xml:space="preserve">за условията и реда за лечение с неразрешени за употреба в Република България лекарствени продукти, лекарствени продукти, прилагани извън условията на разрешението за употреба, и лекарствени продукти за състрадателна употреба, както и за условията и реда за включване, промени, изключване и доставка на лекарствени продукти от списъка по чл. 266а, ал. 2 от закона за лекарствените продукти в хуманната медицина (загл. доп. - </w:t>
      </w:r>
      <w:proofErr w:type="spellStart"/>
      <w:r w:rsidRPr="000B7D25">
        <w:rPr>
          <w:rFonts w:ascii="Tahoma" w:hAnsi="Tahoma" w:cs="Tahoma"/>
          <w:sz w:val="22"/>
          <w:szCs w:val="22"/>
        </w:rPr>
        <w:t>дв</w:t>
      </w:r>
      <w:proofErr w:type="spellEnd"/>
      <w:r w:rsidRPr="000B7D25">
        <w:rPr>
          <w:rFonts w:ascii="Tahoma" w:hAnsi="Tahoma" w:cs="Tahoma"/>
          <w:sz w:val="22"/>
          <w:szCs w:val="22"/>
        </w:rPr>
        <w:t xml:space="preserve">, бр. 84 от 2019 г., доп. - </w:t>
      </w:r>
      <w:proofErr w:type="spellStart"/>
      <w:r w:rsidRPr="000B7D25">
        <w:rPr>
          <w:rFonts w:ascii="Tahoma" w:hAnsi="Tahoma" w:cs="Tahoma"/>
          <w:sz w:val="22"/>
          <w:szCs w:val="22"/>
        </w:rPr>
        <w:t>дв</w:t>
      </w:r>
      <w:proofErr w:type="spellEnd"/>
      <w:r w:rsidRPr="000B7D25">
        <w:rPr>
          <w:rFonts w:ascii="Tahoma" w:hAnsi="Tahoma" w:cs="Tahoma"/>
          <w:sz w:val="22"/>
          <w:szCs w:val="22"/>
        </w:rPr>
        <w:t xml:space="preserve">, бр. 40 от 2022 г.) издадена от министъра на </w:t>
      </w:r>
      <w:hyperlink r:id="rId4" w:tgtFrame="_blank" w:tooltip="Правно-информационна система Сиела Здравеопазване" w:history="1">
        <w:r w:rsidRPr="000B7D25">
          <w:rPr>
            <w:rFonts w:ascii="Tahoma" w:hAnsi="Tahoma" w:cs="Tahoma"/>
            <w:sz w:val="22"/>
            <w:szCs w:val="22"/>
          </w:rPr>
          <w:t>здр</w:t>
        </w:r>
        <w:r w:rsidRPr="000B7D25">
          <w:rPr>
            <w:rFonts w:ascii="Tahoma" w:hAnsi="Tahoma" w:cs="Tahoma"/>
            <w:sz w:val="22"/>
            <w:szCs w:val="22"/>
          </w:rPr>
          <w:t>а</w:t>
        </w:r>
        <w:r w:rsidRPr="000B7D25">
          <w:rPr>
            <w:rFonts w:ascii="Tahoma" w:hAnsi="Tahoma" w:cs="Tahoma"/>
            <w:sz w:val="22"/>
            <w:szCs w:val="22"/>
          </w:rPr>
          <w:t>в</w:t>
        </w:r>
        <w:r w:rsidRPr="000B7D25">
          <w:rPr>
            <w:rFonts w:ascii="Tahoma" w:hAnsi="Tahoma" w:cs="Tahoma"/>
            <w:sz w:val="22"/>
            <w:szCs w:val="22"/>
          </w:rPr>
          <w:t>еопазване</w:t>
        </w:r>
      </w:hyperlink>
      <w:r w:rsidRPr="000B7D25">
        <w:rPr>
          <w:rFonts w:ascii="Tahoma" w:hAnsi="Tahoma" w:cs="Tahoma"/>
          <w:sz w:val="22"/>
          <w:szCs w:val="22"/>
        </w:rPr>
        <w:t>то</w:t>
      </w:r>
    </w:p>
    <w:p w:rsidR="000B7D25" w:rsidRPr="000B7D25" w:rsidRDefault="000B7D25" w:rsidP="000B7D2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sz w:val="22"/>
          <w:szCs w:val="22"/>
        </w:rPr>
      </w:pP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2"/>
          <w:szCs w:val="22"/>
        </w:rPr>
        <w:t> За предоставяне на оферта относно : „</w:t>
      </w:r>
      <w:proofErr w:type="spellStart"/>
      <w:r>
        <w:rPr>
          <w:rFonts w:ascii="Tahoma" w:hAnsi="Tahoma" w:cs="Tahoma"/>
          <w:sz w:val="22"/>
          <w:szCs w:val="22"/>
        </w:rPr>
        <w:t>Adenosine</w:t>
      </w:r>
      <w:proofErr w:type="spellEnd"/>
      <w:r>
        <w:rPr>
          <w:rFonts w:ascii="Tahoma" w:hAnsi="Tahoma" w:cs="Tahoma"/>
          <w:sz w:val="22"/>
          <w:szCs w:val="22"/>
        </w:rPr>
        <w:t xml:space="preserve">” - инжекционен разтвор 3мг/мл – 2мл 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 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2"/>
          <w:szCs w:val="22"/>
        </w:rPr>
        <w:t> Необходимо количество от лекарственият продукт „</w:t>
      </w:r>
      <w:proofErr w:type="spellStart"/>
      <w:r>
        <w:rPr>
          <w:rFonts w:ascii="Tahoma" w:hAnsi="Tahoma" w:cs="Tahoma"/>
          <w:sz w:val="22"/>
          <w:szCs w:val="22"/>
        </w:rPr>
        <w:t>Adenosine</w:t>
      </w:r>
      <w:proofErr w:type="spellEnd"/>
      <w:r>
        <w:rPr>
          <w:rFonts w:ascii="Tahoma" w:hAnsi="Tahoma" w:cs="Tahoma"/>
          <w:sz w:val="22"/>
          <w:szCs w:val="22"/>
        </w:rPr>
        <w:t>” - инжекционен разтвор 3мг/мл – 2мл .  – 30 ампули.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2"/>
          <w:szCs w:val="22"/>
        </w:rPr>
        <w:t>Офертите , от които да е видна единичната цена, ще очакваме до 25.03.2024 г., включително – изпратени на електронна поща: </w:t>
      </w:r>
      <w:proofErr w:type="spellStart"/>
      <w:r>
        <w:rPr>
          <w:rFonts w:ascii="Tahoma" w:hAnsi="Tahoma" w:cs="Tahoma"/>
          <w:sz w:val="22"/>
          <w:szCs w:val="22"/>
        </w:rPr>
        <w:t>mbalss@abv</w:t>
      </w:r>
      <w:proofErr w:type="spellEnd"/>
      <w:r>
        <w:rPr>
          <w:rFonts w:ascii="Tahoma" w:hAnsi="Tahoma" w:cs="Tahoma"/>
          <w:sz w:val="22"/>
          <w:szCs w:val="22"/>
        </w:rPr>
        <w:t>.</w:t>
      </w:r>
      <w:proofErr w:type="spellStart"/>
      <w:r>
        <w:rPr>
          <w:rFonts w:ascii="Tahoma" w:hAnsi="Tahoma" w:cs="Tahoma"/>
          <w:sz w:val="22"/>
          <w:szCs w:val="22"/>
        </w:rPr>
        <w:t>bg</w:t>
      </w:r>
      <w:proofErr w:type="spellEnd"/>
      <w:r>
        <w:rPr>
          <w:rFonts w:ascii="Tahoma" w:hAnsi="Tahoma" w:cs="Tahoma"/>
          <w:sz w:val="22"/>
          <w:szCs w:val="22"/>
        </w:rPr>
        <w:t>.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2"/>
          <w:szCs w:val="22"/>
        </w:rPr>
        <w:t>При невъзможност да ни направите оферта моля да ни уведомите на посоченият ел. адрес.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 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ind w:left="4395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2"/>
          <w:szCs w:val="22"/>
        </w:rPr>
        <w:t>  С уважение:/п/</w:t>
      </w:r>
    </w:p>
    <w:p w:rsidR="000B7D25" w:rsidRDefault="000B7D25" w:rsidP="000B7D25">
      <w:pPr>
        <w:pStyle w:val="a3"/>
        <w:shd w:val="clear" w:color="auto" w:fill="FFFFFF"/>
        <w:spacing w:before="0" w:beforeAutospacing="0" w:after="0" w:afterAutospacing="0"/>
        <w:ind w:left="4395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2"/>
          <w:szCs w:val="22"/>
        </w:rPr>
        <w:t xml:space="preserve">        Д-р Васил Славов; </w:t>
      </w:r>
      <w:proofErr w:type="spellStart"/>
      <w:r>
        <w:rPr>
          <w:rFonts w:ascii="Tahoma" w:hAnsi="Tahoma" w:cs="Tahoma"/>
          <w:sz w:val="22"/>
          <w:szCs w:val="22"/>
        </w:rPr>
        <w:t>изп</w:t>
      </w:r>
      <w:proofErr w:type="spellEnd"/>
      <w:r>
        <w:rPr>
          <w:rFonts w:ascii="Tahoma" w:hAnsi="Tahoma" w:cs="Tahoma"/>
          <w:sz w:val="22"/>
          <w:szCs w:val="22"/>
        </w:rPr>
        <w:t>. Директор.</w:t>
      </w:r>
    </w:p>
    <w:p w:rsidR="00094E7F" w:rsidRDefault="00094E7F"/>
    <w:sectPr w:rsidR="00094E7F" w:rsidSect="00094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B7D25"/>
    <w:rsid w:val="00094E7F"/>
    <w:rsid w:val="000B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7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tle">
    <w:name w:val="title"/>
    <w:basedOn w:val="a"/>
    <w:rsid w:val="000B7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0B7D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-ciela.net/specializirani-produkti/21-siela-zdraveopazvane.html?utm_source=lex.bg&amp;utm_medium=laws&amp;utm_campaign=lex_context&amp;utm_id=1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G_Georgiev</dc:creator>
  <cp:keywords/>
  <dc:description/>
  <cp:lastModifiedBy>G_Georgiev</cp:lastModifiedBy>
  <cp:revision>2</cp:revision>
  <dcterms:created xsi:type="dcterms:W3CDTF">2024-03-25T10:19:00Z</dcterms:created>
  <dcterms:modified xsi:type="dcterms:W3CDTF">2024-03-25T10:21:00Z</dcterms:modified>
</cp:coreProperties>
</file>